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8077" w14:textId="77777777" w:rsidR="00F17AE8" w:rsidRDefault="00F17AE8" w:rsidP="00851AD0">
      <w:pPr>
        <w:ind w:left="-426" w:right="-568"/>
        <w:jc w:val="center"/>
        <w:rPr>
          <w:rFonts w:ascii="Arial" w:hAnsi="Arial" w:cs="Arial"/>
          <w:b/>
          <w:sz w:val="16"/>
          <w:szCs w:val="16"/>
        </w:rPr>
      </w:pPr>
    </w:p>
    <w:p w14:paraId="20F7B500" w14:textId="3724488A" w:rsidR="00F17AE8" w:rsidRPr="00295397" w:rsidRDefault="00F17AE8" w:rsidP="00F17AE8">
      <w:pPr>
        <w:pStyle w:val="Ttulo2"/>
        <w:spacing w:before="101" w:line="276" w:lineRule="auto"/>
        <w:ind w:left="0" w:right="-1"/>
        <w:jc w:val="center"/>
        <w:rPr>
          <w:rFonts w:eastAsia="Times New Roman"/>
          <w:b w:val="0"/>
          <w:bCs w:val="0"/>
          <w:lang w:val="pt-BR" w:eastAsia="zh-CN"/>
        </w:rPr>
      </w:pPr>
      <w:r w:rsidRPr="00295397">
        <w:t>EDITAL</w:t>
      </w:r>
      <w:r w:rsidRPr="00295397">
        <w:rPr>
          <w:spacing w:val="-4"/>
        </w:rPr>
        <w:t xml:space="preserve"> </w:t>
      </w:r>
      <w:r w:rsidRPr="00295397">
        <w:t>Nº 00</w:t>
      </w:r>
      <w:r w:rsidR="00295397" w:rsidRPr="00295397">
        <w:t>5</w:t>
      </w:r>
      <w:r w:rsidRPr="00295397">
        <w:t>/2024</w:t>
      </w:r>
      <w:r w:rsidRPr="00295397">
        <w:rPr>
          <w:spacing w:val="-4"/>
        </w:rPr>
        <w:t xml:space="preserve"> </w:t>
      </w:r>
      <w:r w:rsidRPr="00295397">
        <w:t>-</w:t>
      </w:r>
      <w:r w:rsidRPr="00295397">
        <w:rPr>
          <w:spacing w:val="-3"/>
        </w:rPr>
        <w:t xml:space="preserve"> </w:t>
      </w:r>
      <w:r w:rsidRPr="00295397">
        <w:t>DE</w:t>
      </w:r>
      <w:r w:rsidRPr="00295397">
        <w:rPr>
          <w:spacing w:val="-2"/>
        </w:rPr>
        <w:t xml:space="preserve"> </w:t>
      </w:r>
      <w:r w:rsidRPr="00295397">
        <w:t>PROCESSO</w:t>
      </w:r>
      <w:r w:rsidRPr="00295397">
        <w:rPr>
          <w:spacing w:val="1"/>
        </w:rPr>
        <w:t xml:space="preserve"> </w:t>
      </w:r>
      <w:r w:rsidRPr="00295397">
        <w:t xml:space="preserve">SELETIVO SIMPLIFICADO    </w:t>
      </w:r>
      <w:r w:rsidRPr="00295397">
        <w:rPr>
          <w:rFonts w:eastAsia="Times New Roman"/>
          <w:b w:val="0"/>
          <w:bCs w:val="0"/>
          <w:lang w:val="pt-BR" w:eastAsia="zh-CN"/>
        </w:rPr>
        <w:t xml:space="preserve">                            </w:t>
      </w:r>
    </w:p>
    <w:p w14:paraId="1FCCB83E" w14:textId="28398F0C" w:rsidR="00F17AE8" w:rsidRPr="00295397" w:rsidRDefault="00295397" w:rsidP="00295397">
      <w:pPr>
        <w:ind w:right="-1"/>
        <w:jc w:val="both"/>
        <w:rPr>
          <w:rFonts w:ascii="Arial" w:hAnsi="Arial" w:cs="Arial"/>
          <w:color w:val="auto"/>
          <w:sz w:val="22"/>
          <w:szCs w:val="22"/>
        </w:rPr>
      </w:pPr>
      <w:r w:rsidRPr="00295397">
        <w:rPr>
          <w:rFonts w:ascii="Arial" w:hAnsi="Arial" w:cs="Arial"/>
          <w:color w:val="auto"/>
          <w:sz w:val="22"/>
          <w:szCs w:val="22"/>
        </w:rPr>
        <w:t xml:space="preserve">A Prefeitura Municipal de Rio Negrinho/SC torna público o Processo Seletivo Simplificado n° 005/2024, que se destina ao </w:t>
      </w:r>
      <w:r w:rsidRPr="00295397">
        <w:rPr>
          <w:rFonts w:ascii="Arial" w:hAnsi="Arial" w:cs="Arial"/>
          <w:b/>
          <w:bCs/>
          <w:color w:val="auto"/>
          <w:sz w:val="22"/>
          <w:szCs w:val="22"/>
        </w:rPr>
        <w:t>cadastro reserva para o preenchimento de futuras vagas por prazo determinado para atuar em substituição aos servidores em casos de licenças, afastamentos do cargo</w:t>
      </w:r>
      <w:r w:rsidRPr="00295397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Pr="00295397">
        <w:rPr>
          <w:rFonts w:ascii="Arial" w:hAnsi="Arial" w:cs="Arial"/>
          <w:b/>
          <w:color w:val="auto"/>
          <w:sz w:val="22"/>
          <w:szCs w:val="22"/>
        </w:rPr>
        <w:t>ou na falta de aprovados em Concurso Público</w:t>
      </w:r>
      <w:r w:rsidRPr="00295397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F17AE8" w:rsidRPr="00295397">
        <w:rPr>
          <w:rFonts w:ascii="Arial" w:hAnsi="Arial" w:cs="Arial"/>
          <w:color w:val="auto"/>
          <w:sz w:val="22"/>
          <w:szCs w:val="22"/>
        </w:rPr>
        <w:t xml:space="preserve">para </w:t>
      </w:r>
      <w:r w:rsidRPr="00295397">
        <w:rPr>
          <w:rFonts w:ascii="Arial" w:hAnsi="Arial" w:cs="Arial"/>
          <w:color w:val="auto"/>
          <w:sz w:val="22"/>
          <w:szCs w:val="22"/>
        </w:rPr>
        <w:t>Agente</w:t>
      </w:r>
      <w:r w:rsidRPr="00295397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Comunitário</w:t>
      </w:r>
      <w:r w:rsidRPr="00295397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de</w:t>
      </w:r>
      <w:r w:rsidRPr="00295397">
        <w:rPr>
          <w:rFonts w:ascii="Arial" w:hAnsi="Arial" w:cs="Arial"/>
          <w:color w:val="auto"/>
          <w:spacing w:val="-53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Saúde</w:t>
      </w:r>
      <w:r w:rsidRPr="00295397">
        <w:rPr>
          <w:rFonts w:ascii="Arial" w:hAnsi="Arial" w:cs="Arial"/>
          <w:color w:val="auto"/>
          <w:spacing w:val="-3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(ESF</w:t>
      </w:r>
      <w:r w:rsidRPr="00295397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Cruzeiro)</w:t>
      </w:r>
      <w:r w:rsidRPr="00295397">
        <w:rPr>
          <w:rFonts w:ascii="Arial" w:hAnsi="Arial" w:cs="Arial"/>
          <w:color w:val="auto"/>
          <w:sz w:val="22"/>
          <w:szCs w:val="22"/>
        </w:rPr>
        <w:t xml:space="preserve">, </w:t>
      </w:r>
      <w:r w:rsidRPr="00295397">
        <w:rPr>
          <w:rFonts w:ascii="Arial" w:hAnsi="Arial" w:cs="Arial"/>
          <w:color w:val="auto"/>
          <w:sz w:val="22"/>
          <w:szCs w:val="22"/>
        </w:rPr>
        <w:t>Agente</w:t>
      </w:r>
      <w:r w:rsidRPr="00295397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Comunitário</w:t>
      </w:r>
      <w:r w:rsidRPr="00295397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de</w:t>
      </w:r>
      <w:r w:rsidRPr="00295397">
        <w:rPr>
          <w:rFonts w:ascii="Arial" w:hAnsi="Arial" w:cs="Arial"/>
          <w:color w:val="auto"/>
          <w:spacing w:val="-53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Saúde (ESF</w:t>
      </w:r>
      <w:r w:rsidRPr="0029539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Quitandinha)</w:t>
      </w:r>
      <w:r w:rsidRPr="00295397">
        <w:rPr>
          <w:rFonts w:ascii="Arial" w:hAnsi="Arial" w:cs="Arial"/>
          <w:color w:val="auto"/>
          <w:sz w:val="22"/>
          <w:szCs w:val="22"/>
        </w:rPr>
        <w:t xml:space="preserve">, </w:t>
      </w:r>
      <w:r w:rsidRPr="00295397">
        <w:rPr>
          <w:rFonts w:ascii="Arial" w:hAnsi="Arial" w:cs="Arial"/>
          <w:color w:val="auto"/>
          <w:sz w:val="22"/>
          <w:szCs w:val="22"/>
        </w:rPr>
        <w:t>Agente</w:t>
      </w:r>
      <w:r w:rsidRPr="00295397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Comunitário</w:t>
      </w:r>
      <w:r w:rsidRPr="00295397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de</w:t>
      </w:r>
      <w:r w:rsidRPr="00295397">
        <w:rPr>
          <w:rFonts w:ascii="Arial" w:hAnsi="Arial" w:cs="Arial"/>
          <w:color w:val="auto"/>
          <w:spacing w:val="-53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Saúde</w:t>
      </w:r>
      <w:r w:rsidRPr="00295397">
        <w:rPr>
          <w:rFonts w:ascii="Arial" w:hAnsi="Arial" w:cs="Arial"/>
          <w:color w:val="auto"/>
          <w:spacing w:val="-2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(ESF</w:t>
      </w:r>
      <w:r w:rsidRPr="00295397">
        <w:rPr>
          <w:rFonts w:ascii="Arial" w:hAnsi="Arial" w:cs="Arial"/>
          <w:color w:val="auto"/>
          <w:spacing w:val="2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São</w:t>
      </w:r>
      <w:r w:rsidRPr="0029539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Pedro)</w:t>
      </w:r>
      <w:r w:rsidRPr="00295397">
        <w:rPr>
          <w:rFonts w:ascii="Arial" w:hAnsi="Arial" w:cs="Arial"/>
          <w:color w:val="auto"/>
          <w:sz w:val="22"/>
          <w:szCs w:val="22"/>
        </w:rPr>
        <w:t xml:space="preserve">, </w:t>
      </w:r>
      <w:r w:rsidRPr="00295397">
        <w:rPr>
          <w:rFonts w:ascii="Arial" w:hAnsi="Arial" w:cs="Arial"/>
          <w:color w:val="auto"/>
          <w:sz w:val="22"/>
          <w:szCs w:val="22"/>
        </w:rPr>
        <w:t>Agente</w:t>
      </w:r>
      <w:r w:rsidRPr="00295397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Comunitário</w:t>
      </w:r>
      <w:r w:rsidRPr="00295397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de</w:t>
      </w:r>
      <w:r w:rsidRPr="00295397">
        <w:rPr>
          <w:rFonts w:ascii="Arial" w:hAnsi="Arial" w:cs="Arial"/>
          <w:color w:val="auto"/>
          <w:spacing w:val="-53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Saúde (ESF</w:t>
      </w:r>
      <w:r w:rsidRPr="00295397">
        <w:rPr>
          <w:rFonts w:ascii="Arial" w:hAnsi="Arial" w:cs="Arial"/>
          <w:color w:val="auto"/>
          <w:spacing w:val="55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Vila</w:t>
      </w:r>
      <w:r w:rsidRPr="0029539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295397">
        <w:rPr>
          <w:rFonts w:ascii="Arial" w:hAnsi="Arial" w:cs="Arial"/>
          <w:color w:val="auto"/>
          <w:sz w:val="22"/>
          <w:szCs w:val="22"/>
        </w:rPr>
        <w:t>Nova)</w:t>
      </w:r>
      <w:r w:rsidRPr="00295397">
        <w:rPr>
          <w:rFonts w:ascii="Arial" w:hAnsi="Arial" w:cs="Arial"/>
          <w:color w:val="auto"/>
          <w:sz w:val="22"/>
          <w:szCs w:val="22"/>
        </w:rPr>
        <w:t xml:space="preserve">, </w:t>
      </w:r>
      <w:r w:rsidRPr="00295397">
        <w:rPr>
          <w:rFonts w:ascii="Arial" w:hAnsi="Arial" w:cs="Arial"/>
          <w:color w:val="auto"/>
          <w:sz w:val="22"/>
          <w:szCs w:val="22"/>
        </w:rPr>
        <w:t>Técnico em Segurança do Trabalho</w:t>
      </w:r>
      <w:r w:rsidRPr="00295397">
        <w:rPr>
          <w:rFonts w:ascii="Arial" w:hAnsi="Arial" w:cs="Arial"/>
          <w:color w:val="auto"/>
          <w:sz w:val="22"/>
          <w:szCs w:val="22"/>
        </w:rPr>
        <w:t xml:space="preserve">, </w:t>
      </w:r>
      <w:r w:rsidRPr="00295397">
        <w:rPr>
          <w:rFonts w:ascii="Arial" w:eastAsia="Calibri" w:hAnsi="Arial" w:cs="Arial"/>
          <w:color w:val="auto"/>
          <w:sz w:val="22"/>
          <w:szCs w:val="22"/>
        </w:rPr>
        <w:t>Professor II - Nível 2 – Inglês</w:t>
      </w:r>
      <w:r w:rsidRPr="00295397">
        <w:rPr>
          <w:rFonts w:ascii="Arial" w:eastAsia="Calibri" w:hAnsi="Arial" w:cs="Arial"/>
          <w:color w:val="auto"/>
          <w:sz w:val="22"/>
          <w:szCs w:val="22"/>
        </w:rPr>
        <w:t xml:space="preserve"> e </w:t>
      </w:r>
      <w:r w:rsidRPr="00295397">
        <w:rPr>
          <w:rFonts w:ascii="Arial" w:eastAsia="Calibri" w:hAnsi="Arial" w:cs="Arial"/>
          <w:color w:val="auto"/>
          <w:sz w:val="22"/>
          <w:szCs w:val="22"/>
        </w:rPr>
        <w:t>Professor II - Nível 2 – Português</w:t>
      </w:r>
      <w:r w:rsidRPr="00295397">
        <w:rPr>
          <w:rFonts w:ascii="Arial" w:eastAsia="Calibri" w:hAnsi="Arial" w:cs="Arial"/>
          <w:color w:val="auto"/>
          <w:sz w:val="22"/>
          <w:szCs w:val="22"/>
        </w:rPr>
        <w:t xml:space="preserve">. </w:t>
      </w:r>
      <w:r w:rsidR="00F17AE8" w:rsidRPr="00295397">
        <w:rPr>
          <w:rFonts w:ascii="Arial" w:hAnsi="Arial" w:cs="Arial"/>
          <w:color w:val="auto"/>
          <w:sz w:val="22"/>
          <w:szCs w:val="22"/>
        </w:rPr>
        <w:t xml:space="preserve">As inscrições para o Processo Seletivo Simplificado deverão ser efetuadas do dia </w:t>
      </w:r>
      <w:r w:rsidRPr="00295397">
        <w:rPr>
          <w:rFonts w:ascii="Arial" w:hAnsi="Arial" w:cs="Arial"/>
          <w:b/>
          <w:bCs/>
          <w:color w:val="auto"/>
          <w:sz w:val="22"/>
          <w:szCs w:val="22"/>
        </w:rPr>
        <w:t>19/04/2024 até às 16h do dia 25/04/2024</w:t>
      </w:r>
      <w:r w:rsidR="00F17AE8" w:rsidRPr="00295397">
        <w:rPr>
          <w:rFonts w:ascii="Arial" w:hAnsi="Arial" w:cs="Arial"/>
          <w:color w:val="auto"/>
          <w:sz w:val="22"/>
          <w:szCs w:val="22"/>
        </w:rPr>
        <w:t xml:space="preserve">, exclusivamente via internet. O candidato deverá fazer a inscrição de forma online, através do AUTOATENDIMENTO, devendo seguir os seguintes passos: Acesso: - Acessar pelo link: </w:t>
      </w:r>
      <w:hyperlink r:id="rId5" w:history="1">
        <w:r w:rsidR="00F17AE8" w:rsidRPr="00295397">
          <w:rPr>
            <w:rStyle w:val="Hyperlink"/>
            <w:rFonts w:ascii="Arial" w:hAnsi="Arial" w:cs="Arial"/>
            <w:color w:val="auto"/>
            <w:sz w:val="22"/>
            <w:szCs w:val="22"/>
          </w:rPr>
          <w:t>https://rionegrinho.atende.net/autoatendimento</w:t>
        </w:r>
      </w:hyperlink>
      <w:r w:rsidR="00F17AE8" w:rsidRPr="00295397">
        <w:rPr>
          <w:rStyle w:val="Hyperlink"/>
          <w:rFonts w:ascii="Arial" w:hAnsi="Arial" w:cs="Arial"/>
          <w:color w:val="auto"/>
          <w:sz w:val="22"/>
          <w:szCs w:val="22"/>
        </w:rPr>
        <w:t xml:space="preserve"> </w:t>
      </w:r>
      <w:r w:rsidR="00F17AE8" w:rsidRPr="00295397">
        <w:rPr>
          <w:rFonts w:ascii="Arial" w:hAnsi="Arial" w:cs="Arial"/>
          <w:color w:val="auto"/>
          <w:sz w:val="22"/>
          <w:szCs w:val="22"/>
        </w:rPr>
        <w:t xml:space="preserve">ou Portal do Cidadão Prefeitura Municipal de Rio Negrinho &gt;&gt; Autoatendimento. Caso ainda não possua cadastro no AUTOATENDIMENTO, o mesmo deve ser criado. Na página do Autoatendimento em Serviços Destaque &gt;&gt; solicitação de acesso &gt;&gt; selecione: Serviços do Portal do Cidadão &gt;&gt; preencher todos os dados corretamente e confirmar &gt;&gt; realizar a confirmação NO SEU E-MAIL e aguardar o deferimento pela Prefeitura. </w:t>
      </w:r>
      <w:r w:rsidR="00F17AE8" w:rsidRPr="00295397">
        <w:rPr>
          <w:rFonts w:ascii="Arial" w:hAnsi="Arial" w:cs="Arial"/>
          <w:color w:val="auto"/>
          <w:sz w:val="22"/>
          <w:szCs w:val="22"/>
          <w:u w:val="single"/>
        </w:rPr>
        <w:t xml:space="preserve">Caso já possua cadastro no Autoatendimento, basta partir para a etapa 3. </w:t>
      </w:r>
      <w:r w:rsidR="00F17AE8" w:rsidRPr="00295397">
        <w:rPr>
          <w:rFonts w:ascii="Arial" w:hAnsi="Arial" w:cs="Arial"/>
          <w:color w:val="auto"/>
          <w:sz w:val="22"/>
          <w:szCs w:val="22"/>
        </w:rPr>
        <w:t xml:space="preserve">Realizar Login: - Autoatendimento &gt;&gt; Serviços em Destaque &gt;&gt; Emissão de Processo digital &gt;&gt; Login com CPF e senha (cadastrados anteriormente) &gt;&gt; Assunto: Secretaria de Administração e Recursos Humanos &gt;&gt; </w:t>
      </w:r>
      <w:proofErr w:type="spellStart"/>
      <w:r w:rsidR="00F17AE8" w:rsidRPr="00295397">
        <w:rPr>
          <w:rFonts w:ascii="Arial" w:hAnsi="Arial" w:cs="Arial"/>
          <w:color w:val="auto"/>
          <w:sz w:val="22"/>
          <w:szCs w:val="22"/>
        </w:rPr>
        <w:t>Sub-Assunto</w:t>
      </w:r>
      <w:proofErr w:type="spellEnd"/>
      <w:r w:rsidR="00F17AE8" w:rsidRPr="00295397">
        <w:rPr>
          <w:rFonts w:ascii="Arial" w:hAnsi="Arial" w:cs="Arial"/>
          <w:color w:val="auto"/>
          <w:sz w:val="22"/>
          <w:szCs w:val="22"/>
        </w:rPr>
        <w:t>: Edital 00</w:t>
      </w:r>
      <w:r w:rsidRPr="00295397">
        <w:rPr>
          <w:rFonts w:ascii="Arial" w:hAnsi="Arial" w:cs="Arial"/>
          <w:color w:val="auto"/>
          <w:sz w:val="22"/>
          <w:szCs w:val="22"/>
        </w:rPr>
        <w:t>5</w:t>
      </w:r>
      <w:r w:rsidR="00F17AE8" w:rsidRPr="00295397">
        <w:rPr>
          <w:rFonts w:ascii="Arial" w:hAnsi="Arial" w:cs="Arial"/>
          <w:color w:val="auto"/>
          <w:sz w:val="22"/>
          <w:szCs w:val="22"/>
        </w:rPr>
        <w:t>/2024 - Processo Seletivo Simplificado &gt;&gt; Preencher todos os dados, anexar os documentos de títulos conforme Edital e confirmar. O preenchimento correto dos dados no ato da inscrição é de responsabilidade exclusiva do candidato.</w:t>
      </w:r>
    </w:p>
    <w:p w14:paraId="232C52CD" w14:textId="120E1BD9" w:rsidR="00F17AE8" w:rsidRPr="00295397" w:rsidRDefault="00F17AE8" w:rsidP="00F17AE8">
      <w:pPr>
        <w:pStyle w:val="Contedodatabela"/>
        <w:ind w:right="-1"/>
        <w:jc w:val="both"/>
        <w:rPr>
          <w:rFonts w:ascii="Arial" w:hAnsi="Arial" w:cs="Arial"/>
          <w:sz w:val="22"/>
          <w:szCs w:val="22"/>
        </w:rPr>
      </w:pPr>
      <w:r w:rsidRPr="00295397">
        <w:rPr>
          <w:rFonts w:ascii="Arial" w:hAnsi="Arial" w:cs="Arial"/>
          <w:color w:val="auto"/>
          <w:sz w:val="22"/>
          <w:szCs w:val="22"/>
        </w:rPr>
        <w:t xml:space="preserve">O edital Completo e demais atos referentes ao Edital encontram-se no site </w:t>
      </w:r>
      <w:hyperlink r:id="rId6" w:history="1">
        <w:r w:rsidRPr="00295397">
          <w:rPr>
            <w:rStyle w:val="Hyperlink"/>
            <w:rFonts w:ascii="Arial" w:hAnsi="Arial" w:cs="Arial"/>
            <w:sz w:val="22"/>
            <w:szCs w:val="22"/>
          </w:rPr>
          <w:t>https://rionegrinho.atende.net/cidadao/pagina/editais-processo-seletivo</w:t>
        </w:r>
      </w:hyperlink>
      <w:r w:rsidRPr="00295397">
        <w:rPr>
          <w:rFonts w:ascii="Arial" w:hAnsi="Arial" w:cs="Arial"/>
          <w:sz w:val="22"/>
          <w:szCs w:val="22"/>
        </w:rPr>
        <w:t xml:space="preserve"> - clicar em Arquivos e no ano 2024. Em caso de dúvida ou problema com a inscrição via sistema, a questão deverá ser dirimida</w:t>
      </w:r>
      <w:r w:rsidRPr="00295397">
        <w:rPr>
          <w:rFonts w:ascii="Arial" w:hAnsi="Arial" w:cs="Arial"/>
          <w:spacing w:val="1"/>
          <w:sz w:val="22"/>
          <w:szCs w:val="22"/>
        </w:rPr>
        <w:t xml:space="preserve"> </w:t>
      </w:r>
      <w:r w:rsidRPr="00295397">
        <w:rPr>
          <w:rFonts w:ascii="Arial" w:hAnsi="Arial" w:cs="Arial"/>
          <w:sz w:val="22"/>
          <w:szCs w:val="22"/>
        </w:rPr>
        <w:t>através</w:t>
      </w:r>
      <w:r w:rsidRPr="00295397">
        <w:rPr>
          <w:rFonts w:ascii="Arial" w:hAnsi="Arial" w:cs="Arial"/>
          <w:spacing w:val="-3"/>
          <w:sz w:val="22"/>
          <w:szCs w:val="22"/>
        </w:rPr>
        <w:t xml:space="preserve"> </w:t>
      </w:r>
      <w:r w:rsidRPr="00295397">
        <w:rPr>
          <w:rFonts w:ascii="Arial" w:hAnsi="Arial" w:cs="Arial"/>
          <w:sz w:val="22"/>
          <w:szCs w:val="22"/>
        </w:rPr>
        <w:t xml:space="preserve">do e-mail </w:t>
      </w:r>
      <w:hyperlink r:id="rId7" w:history="1">
        <w:r w:rsidRPr="00295397">
          <w:rPr>
            <w:rStyle w:val="Hyperlink"/>
            <w:rFonts w:ascii="Arial" w:hAnsi="Arial" w:cs="Arial"/>
            <w:sz w:val="22"/>
            <w:szCs w:val="22"/>
          </w:rPr>
          <w:t>administracao@rionegrinho.sc.gov.br</w:t>
        </w:r>
      </w:hyperlink>
      <w:r w:rsidRPr="00295397">
        <w:rPr>
          <w:rFonts w:ascii="Arial" w:hAnsi="Arial" w:cs="Arial"/>
          <w:sz w:val="22"/>
          <w:szCs w:val="22"/>
          <w:u w:val="thick"/>
        </w:rPr>
        <w:t>.</w:t>
      </w:r>
      <w:r w:rsidRPr="00295397">
        <w:rPr>
          <w:rFonts w:ascii="Arial" w:hAnsi="Arial" w:cs="Arial"/>
          <w:sz w:val="22"/>
          <w:szCs w:val="22"/>
        </w:rPr>
        <w:t xml:space="preserve"> </w:t>
      </w:r>
    </w:p>
    <w:p w14:paraId="542A2628" w14:textId="77777777" w:rsidR="00F17AE8" w:rsidRDefault="00F17AE8" w:rsidP="00851AD0">
      <w:pPr>
        <w:ind w:left="-426" w:right="-568"/>
        <w:jc w:val="center"/>
        <w:rPr>
          <w:rFonts w:ascii="Arial" w:hAnsi="Arial" w:cs="Arial"/>
          <w:b/>
          <w:sz w:val="16"/>
          <w:szCs w:val="16"/>
        </w:rPr>
      </w:pPr>
    </w:p>
    <w:p w14:paraId="4A0F7D59" w14:textId="77777777" w:rsidR="00F17AE8" w:rsidRDefault="00F17AE8" w:rsidP="00851AD0">
      <w:pPr>
        <w:ind w:left="-426" w:right="-568"/>
        <w:jc w:val="center"/>
        <w:rPr>
          <w:rFonts w:ascii="Arial" w:hAnsi="Arial" w:cs="Arial"/>
          <w:b/>
          <w:sz w:val="16"/>
          <w:szCs w:val="16"/>
        </w:rPr>
      </w:pPr>
    </w:p>
    <w:p w14:paraId="027ED7AC" w14:textId="77777777" w:rsidR="005F7ECC" w:rsidRDefault="005F7ECC" w:rsidP="00EC4282">
      <w:pPr>
        <w:pStyle w:val="NormalWeb"/>
        <w:spacing w:before="0" w:after="0"/>
        <w:ind w:right="-568"/>
        <w:jc w:val="both"/>
        <w:rPr>
          <w:rFonts w:ascii="Arial" w:hAnsi="Arial" w:cs="Arial"/>
          <w:sz w:val="16"/>
          <w:szCs w:val="16"/>
        </w:rPr>
      </w:pPr>
    </w:p>
    <w:sectPr w:rsidR="005F7ECC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EA5"/>
    <w:multiLevelType w:val="multilevel"/>
    <w:tmpl w:val="04E45EA5"/>
    <w:lvl w:ilvl="0">
      <w:start w:val="1"/>
      <w:numFmt w:val="decimal"/>
      <w:lvlText w:val="%1."/>
      <w:lvlJc w:val="left"/>
      <w:pPr>
        <w:ind w:left="900" w:hanging="709"/>
      </w:pPr>
      <w:rPr>
        <w:rFonts w:ascii="Arial" w:eastAsia="Arial" w:hAnsi="Arial" w:cs="Arial" w:hint="default"/>
        <w:b/>
        <w:bCs/>
        <w:color w:val="000009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0" w:hanging="70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02" w:hanging="70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25" w:hanging="2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878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6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4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2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0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7D5F7F95"/>
    <w:multiLevelType w:val="multilevel"/>
    <w:tmpl w:val="35625F50"/>
    <w:lvl w:ilvl="0">
      <w:start w:val="2"/>
      <w:numFmt w:val="decimal"/>
      <w:lvlText w:val="%1"/>
      <w:lvlJc w:val="left"/>
      <w:pPr>
        <w:ind w:left="481" w:hanging="37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81" w:hanging="375"/>
      </w:pPr>
      <w:rPr>
        <w:rFonts w:ascii="Arial MT" w:eastAsia="Arial MT" w:hAnsi="Arial MT" w:cs="Arial MT" w:hint="default"/>
        <w:b w:val="0"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84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6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8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0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2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4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6" w:hanging="375"/>
      </w:pPr>
      <w:rPr>
        <w:rFonts w:hint="default"/>
        <w:lang w:val="pt-PT" w:eastAsia="en-US" w:bidi="ar-SA"/>
      </w:rPr>
    </w:lvl>
  </w:abstractNum>
  <w:num w:numId="1" w16cid:durableId="1451439079">
    <w:abstractNumId w:val="1"/>
  </w:num>
  <w:num w:numId="2" w16cid:durableId="176830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708"/>
  <w:hyphenationZone w:val="425"/>
  <w:characterSpacingControl w:val="doNotCompress"/>
  <w:compat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68"/>
    <w:rsid w:val="00003FB5"/>
    <w:rsid w:val="00084A68"/>
    <w:rsid w:val="000B2180"/>
    <w:rsid w:val="001F435C"/>
    <w:rsid w:val="002776AA"/>
    <w:rsid w:val="00295397"/>
    <w:rsid w:val="002F1379"/>
    <w:rsid w:val="00346612"/>
    <w:rsid w:val="004325B8"/>
    <w:rsid w:val="004C2541"/>
    <w:rsid w:val="0051116B"/>
    <w:rsid w:val="00525E08"/>
    <w:rsid w:val="00537406"/>
    <w:rsid w:val="005B6335"/>
    <w:rsid w:val="005C1A5E"/>
    <w:rsid w:val="005C5EEB"/>
    <w:rsid w:val="005F7ECC"/>
    <w:rsid w:val="00627D00"/>
    <w:rsid w:val="00693A0F"/>
    <w:rsid w:val="0069670C"/>
    <w:rsid w:val="00775000"/>
    <w:rsid w:val="007C53C3"/>
    <w:rsid w:val="008237C5"/>
    <w:rsid w:val="00840080"/>
    <w:rsid w:val="00851AD0"/>
    <w:rsid w:val="008F573D"/>
    <w:rsid w:val="00956680"/>
    <w:rsid w:val="00981F69"/>
    <w:rsid w:val="009D4848"/>
    <w:rsid w:val="00A3569C"/>
    <w:rsid w:val="00A90B8E"/>
    <w:rsid w:val="00B43FB4"/>
    <w:rsid w:val="00B47945"/>
    <w:rsid w:val="00B9247D"/>
    <w:rsid w:val="00D177B5"/>
    <w:rsid w:val="00E45C37"/>
    <w:rsid w:val="00EC4282"/>
    <w:rsid w:val="00F12C06"/>
    <w:rsid w:val="00F17AE8"/>
    <w:rsid w:val="00FF3631"/>
    <w:rsid w:val="3FC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2FA4999"/>
  <w15:chartTrackingRefBased/>
  <w15:docId w15:val="{5D73E962-D5FB-4308-82C8-212470DB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ahoma" w:eastAsia="Times New Roman" w:hAnsi="Tahoma" w:cs="Tahoma"/>
      <w:color w:val="000000"/>
      <w:sz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03FB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2776AA"/>
    <w:pPr>
      <w:widowControl w:val="0"/>
      <w:suppressAutoHyphens w:val="0"/>
      <w:autoSpaceDE w:val="0"/>
      <w:autoSpaceDN w:val="0"/>
      <w:ind w:left="560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7500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775000"/>
    <w:rPr>
      <w:rFonts w:ascii="Arial" w:eastAsia="Times New Roman" w:hAnsi="Arial" w:cs="Arial"/>
      <w:color w:val="000000"/>
      <w:sz w:val="24"/>
      <w:lang w:eastAsia="zh-CN"/>
    </w:rPr>
  </w:style>
  <w:style w:type="paragraph" w:customStyle="1" w:styleId="Contedodatabela">
    <w:name w:val="Conteúdo da tabela"/>
    <w:basedOn w:val="Normal"/>
    <w:qFormat/>
    <w:rsid w:val="00775000"/>
    <w:pPr>
      <w:suppressLineNumbers/>
    </w:pPr>
    <w:rPr>
      <w:rFonts w:ascii="Times New Roman" w:hAnsi="Times New Roman" w:cs="Times New Roman"/>
      <w:sz w:val="20"/>
    </w:rPr>
  </w:style>
  <w:style w:type="paragraph" w:styleId="NormalWeb">
    <w:name w:val="Normal (Web)"/>
    <w:basedOn w:val="Normal"/>
    <w:uiPriority w:val="99"/>
    <w:rsid w:val="00775000"/>
    <w:pPr>
      <w:spacing w:before="280" w:after="280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qFormat/>
    <w:rsid w:val="00775000"/>
    <w:pPr>
      <w:ind w:left="720"/>
      <w:contextualSpacing/>
    </w:pPr>
    <w:rPr>
      <w:rFonts w:ascii="Times New Roman" w:hAnsi="Times New Roman" w:cs="Times New Roman"/>
      <w:color w:val="auto"/>
      <w:szCs w:val="24"/>
    </w:rPr>
  </w:style>
  <w:style w:type="character" w:styleId="MenoPendente">
    <w:name w:val="Unresolved Mention"/>
    <w:uiPriority w:val="99"/>
    <w:semiHidden/>
    <w:unhideWhenUsed/>
    <w:rsid w:val="00775000"/>
    <w:rPr>
      <w:color w:val="605E5C"/>
      <w:shd w:val="clear" w:color="auto" w:fill="E1DFDD"/>
    </w:rPr>
  </w:style>
  <w:style w:type="character" w:customStyle="1" w:styleId="Ttulo2Char">
    <w:name w:val="Título 2 Char"/>
    <w:link w:val="Ttulo2"/>
    <w:uiPriority w:val="9"/>
    <w:rsid w:val="002776AA"/>
    <w:rPr>
      <w:rFonts w:ascii="Arial" w:eastAsia="Arial" w:hAnsi="Arial" w:cs="Arial"/>
      <w:b/>
      <w:bCs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2776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003FB5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styleId="HiperlinkVisitado">
    <w:name w:val="FollowedHyperlink"/>
    <w:uiPriority w:val="99"/>
    <w:semiHidden/>
    <w:unhideWhenUsed/>
    <w:rsid w:val="00B9247D"/>
    <w:rPr>
      <w:color w:val="954F72"/>
      <w:u w:val="single"/>
    </w:rPr>
  </w:style>
  <w:style w:type="character" w:customStyle="1" w:styleId="CorpodetextoChar1">
    <w:name w:val="Corpo de texto Char1"/>
    <w:uiPriority w:val="1"/>
    <w:rsid w:val="00EC4282"/>
    <w:rPr>
      <w:rFonts w:ascii="Arial" w:hAnsi="Arial" w:cs="Arial"/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ao@rionegrinh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onegrinho.atende.net/cidadao/pagina/editais-processo-seletivo" TargetMode="External"/><Relationship Id="rId5" Type="http://schemas.openxmlformats.org/officeDocument/2006/relationships/hyperlink" Target="https://rionegrinho.atende.net/autoatendimen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Links>
    <vt:vector size="18" baseType="variant">
      <vt:variant>
        <vt:i4>2686985</vt:i4>
      </vt:variant>
      <vt:variant>
        <vt:i4>6</vt:i4>
      </vt:variant>
      <vt:variant>
        <vt:i4>0</vt:i4>
      </vt:variant>
      <vt:variant>
        <vt:i4>5</vt:i4>
      </vt:variant>
      <vt:variant>
        <vt:lpwstr>mailto:rh@samaerne.sc.gov.br</vt:lpwstr>
      </vt:variant>
      <vt:variant>
        <vt:lpwstr/>
      </vt:variant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https://rionegrinho.atende.net/cidadao/pagina/editais-samae</vt:lpwstr>
      </vt:variant>
      <vt:variant>
        <vt:lpwstr/>
      </vt:variant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https://rionegrinho.atende.net/autoatendimento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admin005</dc:creator>
  <cp:keywords/>
  <cp:lastModifiedBy>admin005</cp:lastModifiedBy>
  <cp:revision>3</cp:revision>
  <dcterms:created xsi:type="dcterms:W3CDTF">2024-04-19T10:43:00Z</dcterms:created>
  <dcterms:modified xsi:type="dcterms:W3CDTF">2024-04-19T10:50:00Z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2E4B51FBEB5644EA920EC1309978F775</vt:lpwstr>
  </property>
</Properties>
</file>